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800"/>
        <w:jc w:val="center"/>
      </w:pPr>
      <w:r>
        <w:rPr>
          <w:rFonts w:ascii="Liberation Sans" w:hAnsi="Liberation Sans"/>
          <w:b/>
          <w:color w:val="1F4E79"/>
          <w:sz w:val="52"/>
        </w:rPr>
        <w:t>Actuality Under Constraint</w:t>
      </w:r>
    </w:p>
    <w:p>
      <w:pPr>
        <w:jc w:val="center"/>
      </w:pPr>
      <w:r>
        <w:rPr>
          <w:i/>
          <w:sz w:val="28"/>
        </w:rPr>
        <w:t>The Formal Spine of Protospace, Closure, Apparency, and Cross-Constraint Reality</w:t>
      </w:r>
    </w:p>
    <w:p>
      <w:pPr>
        <w:spacing w:before="480"/>
        <w:jc w:val="center"/>
      </w:pPr>
      <w:r>
        <w:rPr>
          <w:sz w:val="22"/>
        </w:rPr>
        <w:t>Formal Spine v1.0</w:t>
      </w:r>
    </w:p>
    <w:p>
      <w:pPr>
        <w:jc w:val="center"/>
      </w:pPr>
      <w:r>
        <w:rPr>
          <w:sz w:val="20"/>
        </w:rPr>
        <w:t>Jeffrey Goodrich</w:t>
        <w:br/>
        <w:t>May 25, 2026</w:t>
      </w:r>
    </w:p>
    <w:p>
      <w:r>
        <w:br w:type="page"/>
      </w:r>
    </w:p>
    <w:p>
      <w:pPr>
        <w:pStyle w:val="Heading1"/>
      </w:pPr>
      <w:r>
        <w:t>Contents</w:t>
      </w:r>
    </w:p>
    <w:p>
      <w:pPr>
        <w:ind w:left="0"/>
      </w:pPr>
      <w:r>
        <w:rPr>
          <w:b/>
        </w:rPr>
        <w:t>Preface: What This Document Is</w:t>
      </w:r>
    </w:p>
    <w:p>
      <w:pPr>
        <w:ind w:left="0"/>
      </w:pPr>
      <w:r>
        <w:rPr>
          <w:b/>
        </w:rPr>
        <w:t>1. The Inherited Error</w:t>
      </w:r>
    </w:p>
    <w:p>
      <w:pPr>
        <w:ind w:left="0"/>
      </w:pPr>
      <w:r>
        <w:rPr>
          <w:b/>
        </w:rPr>
        <w:t>2. Protospace</w:t>
      </w:r>
    </w:p>
    <w:p>
      <w:pPr>
        <w:ind w:left="0"/>
      </w:pPr>
      <w:r>
        <w:rPr>
          <w:b/>
        </w:rPr>
        <w:t>3. Actuality and Apparency</w:t>
      </w:r>
    </w:p>
    <w:p>
      <w:pPr>
        <w:ind w:left="0"/>
      </w:pPr>
      <w:r>
        <w:rPr>
          <w:b/>
        </w:rPr>
        <w:t>4. Potential</w:t>
      </w:r>
    </w:p>
    <w:p>
      <w:pPr>
        <w:ind w:left="0"/>
      </w:pPr>
      <w:r>
        <w:rPr>
          <w:b/>
        </w:rPr>
        <w:t>5. Constraint</w:t>
      </w:r>
    </w:p>
    <w:p>
      <w:pPr>
        <w:ind w:left="0"/>
      </w:pPr>
      <w:r>
        <w:rPr>
          <w:b/>
        </w:rPr>
        <w:t>6. Closure</w:t>
      </w:r>
    </w:p>
    <w:p>
      <w:pPr>
        <w:ind w:left="0"/>
      </w:pPr>
      <w:r>
        <w:rPr>
          <w:b/>
        </w:rPr>
        <w:t>7. Human Experience Without a Subject-Owner</w:t>
      </w:r>
    </w:p>
    <w:p>
      <w:pPr>
        <w:ind w:left="0"/>
      </w:pPr>
      <w:r>
        <w:rPr>
          <w:b/>
        </w:rPr>
        <w:t>8. Objectivity Rebuilt</w:t>
      </w:r>
    </w:p>
    <w:p>
      <w:pPr>
        <w:ind w:left="0"/>
      </w:pPr>
      <w:r>
        <w:rPr>
          <w:b/>
        </w:rPr>
        <w:t>9. Science as Disciplined Closure</w:t>
      </w:r>
    </w:p>
    <w:p>
      <w:pPr>
        <w:ind w:left="0"/>
      </w:pPr>
      <w:r>
        <w:rPr>
          <w:b/>
        </w:rPr>
        <w:t>10. Error and Correction</w:t>
      </w:r>
    </w:p>
    <w:p>
      <w:pPr>
        <w:ind w:left="0"/>
      </w:pPr>
      <w:r>
        <w:rPr>
          <w:b/>
        </w:rPr>
        <w:t>11. Ethics: Care as Fidelity to Apparent Actuality</w:t>
      </w:r>
    </w:p>
    <w:p>
      <w:pPr>
        <w:ind w:left="0"/>
      </w:pPr>
      <w:r>
        <w:rPr>
          <w:b/>
        </w:rPr>
        <w:t>12. Boundary Conditions</w:t>
      </w:r>
    </w:p>
    <w:p>
      <w:pPr>
        <w:ind w:left="0"/>
      </w:pPr>
      <w:r>
        <w:rPr>
          <w:b/>
        </w:rPr>
        <w:t>13. Final Formal Statement</w:t>
      </w:r>
    </w:p>
    <w:p>
      <w:r>
        <w:br w:type="page"/>
      </w:r>
    </w:p>
    <w:p>
      <w:pPr>
        <w:pStyle w:val="Heading1"/>
      </w:pPr>
      <w:r>
        <w:t>Preface: What This Document Is</w:t>
      </w:r>
    </w:p>
    <w:p>
      <w:r>
        <w:t>This document is the formal spine of Actuality Ontology. It is not the full treatise, the manifesto, or the public entry text. It is the lean doctrinal architecture: the sequence of distinctions without which the system collapses into one of the older errors.</w:t>
      </w:r>
    </w:p>
    <w:p>
      <w:r>
        <w:t>The governing problem is inherited metaphysical grammar. Ordinary speech says that a subject experiences a world. Modern reduction says that a brain models an external reality. Spiritual idealism says that consciousness creates or contains the world. Each of these forms preserves the wrong center. Actuality Ontology begins elsewhere:</w:t>
      </w:r>
    </w:p>
    <w:p>
      <w:pPr>
        <w:pStyle w:val="DoctrineQuote"/>
      </w:pPr>
      <w:r>
        <w:t>Reality appears. Constraint specifies. Closure actualizes. Experience is one living mode of closure. The subject appears inside the closure. Protospace grounds the whole possibility.</w:t>
      </w:r>
    </w:p>
    <w:p>
      <w:r>
        <w:t>This document establishes the system in its most exact form.</w:t>
      </w:r>
    </w:p>
    <w:p>
      <w:pPr>
        <w:pStyle w:val="Heading1"/>
      </w:pPr>
      <w:r>
        <w:t>1. The Inherited Error</w:t>
      </w:r>
    </w:p>
    <w:p>
      <w:r>
        <w:t>The ordinary ontology can be described as a split architecture:</w:t>
      </w:r>
    </w:p>
    <w:p>
      <w:pPr>
        <w:pStyle w:val="ListNumber"/>
      </w:pPr>
      <w:r>
        <w:t>A finished external world exists as fully determinate objective reality.</w:t>
      </w:r>
    </w:p>
    <w:p>
      <w:pPr>
        <w:pStyle w:val="ListNumber"/>
      </w:pPr>
      <w:r>
        <w:t>A body and brain occur inside that world.</w:t>
      </w:r>
    </w:p>
    <w:p>
      <w:pPr>
        <w:pStyle w:val="ListNumber"/>
      </w:pPr>
      <w:r>
        <w:t>The brain receives signals from the world.</w:t>
      </w:r>
    </w:p>
    <w:p>
      <w:pPr>
        <w:pStyle w:val="ListNumber"/>
      </w:pPr>
      <w:r>
        <w:t>The mind constructs an internal representation.</w:t>
      </w:r>
    </w:p>
    <w:p>
      <w:pPr>
        <w:pStyle w:val="ListNumber"/>
      </w:pPr>
      <w:r>
        <w:t>A subject experiences that representation.</w:t>
      </w:r>
    </w:p>
    <w:p>
      <w:r>
        <w:t>This model seems natural because grammar supports it. We say, "I see the cup," "I feel pain," "I experience the room," and "my brain represents the world." Yet this grammar contains a metaphysics: a subject inside, an object outside, and experience as a mediating inner event.</w:t>
      </w:r>
    </w:p>
    <w:p>
      <w:r>
        <w:t>Actuality Ontology rejects that sequence. It does not deny bodies, brains, environments, physics, instruments, or shared correction. It denies that a fully determinate world stands outside all constraint while experience appears as an internal copy.</w:t>
      </w:r>
    </w:p>
    <w:p>
      <w:r>
        <w:t>The old model fails because it cannot explain why the supposed objective world should count as determinate apart from the constraints under which it becomes actual. It also demotes the very field in which every object, body, instrument, measurement, and correction appears. It treats appearance as secondary while relying on appearance to assert what is primary.</w:t>
      </w:r>
    </w:p>
    <w:p>
      <w:r>
        <w:t>The corrective is not to say that experience creates reality. That merely reverses the old error. The corrective is to understand determinacy as constraint-specific.</w:t>
      </w:r>
    </w:p>
    <w:p>
      <w:pPr>
        <w:pStyle w:val="Heading1"/>
      </w:pPr>
      <w:r>
        <w:t>2. Protospace</w:t>
      </w:r>
    </w:p>
    <w:p>
      <w:r>
        <w:t>Protospace is the ground state of actuality and the inviolable condition of its nature.</w:t>
      </w:r>
    </w:p>
    <w:p>
      <w:r>
        <w:t>This sentence must be kept exact. Protospace is not actuality itself. It is not consciousness. It is not human experience. It is not the universe. It is not a spatial container in which objects float. It is not a hidden substance behind appearances.</w:t>
      </w:r>
    </w:p>
    <w:p>
      <w:r>
        <w:t>Protospace names the ground-condition by which actuality can be apparent, constrained, differentiated, and closed. It is prior to distinction, boundary, subject, object, here, there, before, after, inner, outer, measure, and relation. This priority is not temporal priority. It is ontological priority: before any determinate actuality can be this rather than that, the ground-condition of actuality must allow determinacy, coherence, and closure to occur.</w:t>
      </w:r>
    </w:p>
    <w:p>
      <w:r>
        <w:t>To objectify Protospace is to misunderstand it. Protospace is not one more thing among things. It is the condition by which thingness and non-thingness can become intelligible within closure.</w:t>
      </w:r>
    </w:p>
    <w:p>
      <w:r>
        <w:t>Closures do not merely occur within Protospace as if Protospace were a container. Closures close because of Protospace. Protospace is the inviolable condition by which actuality can resolve at all.</w:t>
      </w:r>
    </w:p>
    <w:p>
      <w:pPr>
        <w:pStyle w:val="Heading1"/>
      </w:pPr>
      <w:r>
        <w:t>3. Actuality and Apparency</w:t>
      </w:r>
    </w:p>
    <w:p>
      <w:r>
        <w:t>Actuality is apparent.</w:t>
      </w:r>
    </w:p>
    <w:p>
      <w:r>
        <w:t>This does not mean that actuality is necessarily experienced by a human, animal, mind, or subject. Apparency is broader than experienceness. Actuality is not hidden behind appearance, but appearance must not be narrowed into human experience.</w:t>
      </w:r>
    </w:p>
    <w:p>
      <w:r>
        <w:t>A crucial distinction follows:</w:t>
      </w:r>
    </w:p>
    <w:p>
      <w:pPr>
        <w:pStyle w:val="DoctrineQuote"/>
      </w:pPr>
      <w:r>
        <w:t>All human experience is apparency. Not all apparency is human experience.</w:t>
      </w:r>
    </w:p>
    <w:p>
      <w:r>
        <w:t>Actuality is apparent by nature. Human experience is one living mode of this apparency under nervous-system/environment closure. Actuality does not wait for a human subject in order to be actual. Nor does it exist as an unconstrained finished object behind all apparency.</w:t>
      </w:r>
    </w:p>
    <w:p>
      <w:r>
        <w:t>This distinction protects the system from both materialism and idealism. Against materialism, actuality is not hidden behind appearance as a finished object. Against idealism, actuality does not depend on experienceness or a subject's awareness.</w:t>
      </w:r>
    </w:p>
    <w:p>
      <w:pPr>
        <w:pStyle w:val="Heading1"/>
      </w:pPr>
      <w:r>
        <w:t>4. Potential</w:t>
      </w:r>
    </w:p>
    <w:p>
      <w:r>
        <w:t>Potential is latent within actuality.</w:t>
      </w:r>
    </w:p>
    <w:p>
      <w:r>
        <w:t>Potential is not outside actuality. It is not nothing. It is not a separate realm. It is not a hidden universe already formed behind appearance. It is actuality as unresolved capacity.</w:t>
      </w:r>
    </w:p>
    <w:p>
      <w:r>
        <w:t>The precise statement is:</w:t>
      </w:r>
    </w:p>
    <w:p>
      <w:pPr>
        <w:pStyle w:val="DoctrineQuote"/>
      </w:pPr>
      <w:r>
        <w:t>Potential is latent within actuality, but it is not yet determinately resolved.</w:t>
      </w:r>
    </w:p>
    <w:p>
      <w:r>
        <w:t>Potential must not be confused with determinate actuality. A determinate reality is not already sitting there in potential as a completed thing. Potential becomes determinate only through constraint and closure.</w:t>
      </w:r>
    </w:p>
    <w:p>
      <w:r>
        <w:t>This distinction prevents a subtle hidden realism. Someone might say, "Very well, experience is not a representation, but the universe is already fully there as potential and experience simply reveals a slice of it." That is not the system. Potential is latent, not resolved. It becomes this only under constraint.</w:t>
      </w:r>
    </w:p>
    <w:p>
      <w:pPr>
        <w:pStyle w:val="Heading1"/>
      </w:pPr>
      <w:r>
        <w:t>5. Constraint</w:t>
      </w:r>
    </w:p>
    <w:p>
      <w:r>
        <w:t>Constraint is the condition of specificity.</w:t>
      </w:r>
    </w:p>
    <w:p>
      <w:r>
        <w:t>Constraint is often heard as limitation or restriction. In Actuality Ontology, constraint is more fundamental: it is what allows anything to be determinate. Without constraint, there is no this.</w:t>
      </w:r>
    </w:p>
    <w:p>
      <w:r>
        <w:t>No this color. No this sound. No this body. No this room. No this measurement. No this pain. No this world.</w:t>
      </w:r>
    </w:p>
    <w:p>
      <w:r>
        <w:t>Constraint does not create actuality from nothing. It resolves latent potential into determinate actuality. It gives actuality its specific face.</w:t>
      </w:r>
    </w:p>
    <w:p>
      <w:r>
        <w:t>Constraints include physical interaction, scale, spatial relation, temporal relation, environment, body, nervous system, sensory range, instrument, language, memory, attention, mathematical definition, measurement protocol, social institution, ritual, law, and technology.</w:t>
      </w:r>
    </w:p>
    <w:p>
      <w:r>
        <w:t>A constraint regime is a structured set of conditions under which actuality becomes determinate in a specific way.</w:t>
      </w:r>
    </w:p>
    <w:p>
      <w:pPr>
        <w:pStyle w:val="Heading1"/>
      </w:pPr>
      <w:r>
        <w:t>6. Closure</w:t>
      </w:r>
    </w:p>
    <w:p>
      <w:r>
        <w:t>Closure is the coherent resolution of actuality under a constraint regime.</w:t>
      </w:r>
    </w:p>
    <w:p>
      <w:r>
        <w:t>Closure is not psychological completion. It is not interpretation. It is not mental synthesis. It is not the subject making sense of the world. It is not merely epistemic.</w:t>
      </w:r>
    </w:p>
    <w:p>
      <w:r>
        <w:t>Closure is ontological. It is actuality becoming determinate under constraint.</w:t>
      </w:r>
    </w:p>
    <w:p>
      <w:r>
        <w:t>The essential formula is:</w:t>
      </w:r>
    </w:p>
    <w:p>
      <w:pPr>
        <w:pStyle w:val="DoctrineQuote"/>
      </w:pPr>
      <w:r>
        <w:t>Potential latent within actuality + constraint = determinate closure.</w:t>
      </w:r>
    </w:p>
    <w:p>
      <w:r>
        <w:t>This formula is conceptual, not a mechanical equation. It stabilizes the relation. Closure is where unresolved capacity becomes actual as this.</w:t>
      </w:r>
    </w:p>
    <w:p>
      <w:r>
        <w:t>A closure may be physical, chemical, biological, instrumental, mathematical, social, linguistic, aesthetic, ritual, or experiential. Experience is not the only closure. It is one living closure-mode.</w:t>
      </w:r>
    </w:p>
    <w:p>
      <w:pPr>
        <w:pStyle w:val="Heading1"/>
      </w:pPr>
      <w:r>
        <w:t>7. Human Experience Without a Subject-Owner</w:t>
      </w:r>
    </w:p>
    <w:p>
      <w:r>
        <w:t>What is conventionally called human experience is reality appearing under the constraints of a nervous-system/environment closure.</w:t>
      </w:r>
    </w:p>
    <w:p>
      <w:r>
        <w:t>This definition preserves the word experience while correcting its inherited meaning. Experience is not a private inner theater. It is not something a subject owns. It is not a mental representation of an external world. It is reality appearing as the unified closure of a living system bound with its environment.</w:t>
      </w:r>
    </w:p>
    <w:p>
      <w:r>
        <w:t>The human closure includes nervous system, body, environment, spatial relation, temporal relation, sensory-motor capacity, affect, memory, attention, language, organismic need, and social context.</w:t>
      </w:r>
    </w:p>
    <w:p>
      <w:r>
        <w:t>There is no metaphysical subject behind this closure. Reality appears, and within the appearing a subject-pattern arises. The subject-pattern includes body-reference, memory continuity, agency-feeling, name, social identity, preference, fear, desire, responsibility, and narrative compression. It is real as pattern, but it is not the owner of appearing.</w:t>
      </w:r>
    </w:p>
    <w:p>
      <w:r>
        <w:t>The corrected grammar is not:</w:t>
      </w:r>
    </w:p>
    <w:p>
      <w:pPr>
        <w:pStyle w:val="DoctrineQuote"/>
      </w:pPr>
      <w:r>
        <w:t>A subject experiences reality.</w:t>
      </w:r>
    </w:p>
    <w:p>
      <w:r>
        <w:t>It is:</w:t>
      </w:r>
    </w:p>
    <w:p>
      <w:pPr>
        <w:pStyle w:val="DoctrineQuote"/>
      </w:pPr>
      <w:r>
        <w:t>Reality appears, and the subject appears within the closure.</w:t>
      </w:r>
    </w:p>
    <w:p>
      <w:pPr>
        <w:pStyle w:val="Heading1"/>
      </w:pPr>
      <w:r>
        <w:t>8. Objectivity Rebuilt</w:t>
      </w:r>
    </w:p>
    <w:p>
      <w:r>
        <w:t>Actuality Ontology rejects unconstrained objective reality, but it does not reject objectivity.</w:t>
      </w:r>
    </w:p>
    <w:p>
      <w:r>
        <w:t>The rejected idea is this:</w:t>
      </w:r>
    </w:p>
    <w:p>
      <w:pPr>
        <w:pStyle w:val="DoctrineQuote"/>
      </w:pPr>
      <w:r>
        <w:t>Objective reality is a fully determinate world existing apart from all constraint, relation, scale, measurement, interaction, and closure.</w:t>
      </w:r>
    </w:p>
    <w:p>
      <w:r>
        <w:t>This concept is incoherent. Determinacy is always constraint-specific. To remove all constraint is to remove the conditions under which any specific actuality could be determinate.</w:t>
      </w:r>
    </w:p>
    <w:p>
      <w:r>
        <w:t>The replacement is:</w:t>
      </w:r>
    </w:p>
    <w:p>
      <w:pPr>
        <w:pStyle w:val="DoctrineQuote"/>
      </w:pPr>
      <w:r>
        <w:t>Objectivity is cross-constraint coherence.</w:t>
      </w:r>
    </w:p>
    <w:p>
      <w:r>
        <w:t>An object is objective when it remains stable across relevant closures and constraint regimes. A table coheres across sight, touch, obstruction, weight, measurement, use, camera capture, repeated encounter, social agreement, and physical analysis. There is no need to posit an unconstrained table behind all this. The table is the stable coherence across constraints.</w:t>
      </w:r>
    </w:p>
    <w:p>
      <w:r>
        <w:t>Objectivity is not the view from nowhere. Objectivity is stability across disciplined ways of closing actuality.</w:t>
      </w:r>
    </w:p>
    <w:p>
      <w:pPr>
        <w:pStyle w:val="Heading1"/>
      </w:pPr>
      <w:r>
        <w:t>9. Science as Disciplined Closure</w:t>
      </w:r>
    </w:p>
    <w:p>
      <w:r>
        <w:t>Science does not escape constraint. Science refines constraint.</w:t>
      </w:r>
    </w:p>
    <w:p>
      <w:r>
        <w:t>A laboratory is a constraint regime. An instrument is a constraint regime. A measurement protocol is a constraint regime. A mathematical model is a constraint regime. Peer review is a social-linguistic constraint regime. Replication tests cross-constraint coherence.</w:t>
      </w:r>
    </w:p>
    <w:p>
      <w:r>
        <w:t>Science studies actuality under disciplined constraint. Its authority comes from repeatability, formalization, measurement, prediction, instrumentality, and cross-constraint stabilization.</w:t>
      </w:r>
    </w:p>
    <w:p>
      <w:r>
        <w:t>This does not reduce science to opinion. It explains why science works. Science is powerful because it builds closures that cohere across observers, instruments, protocols, and mathematical descriptions.</w:t>
      </w:r>
    </w:p>
    <w:p>
      <w:r>
        <w:t>Physics is therefore not the hidden real beneath appearance. Physics is the formal study of lawful constraint relations: how actuality becomes measurable, stable, and predictive under certain formal closures.</w:t>
      </w:r>
    </w:p>
    <w:p>
      <w:pPr>
        <w:pStyle w:val="Heading1"/>
      </w:pPr>
      <w:r>
        <w:t>10. Error and Correction</w:t>
      </w:r>
    </w:p>
    <w:p>
      <w:r>
        <w:t>The system replaces the crude question, "Is it real?" with a better question:</w:t>
      </w:r>
    </w:p>
    <w:p>
      <w:pPr>
        <w:pStyle w:val="DoctrineQuote"/>
      </w:pPr>
      <w:r>
        <w:t>Real as what, under what constraints, and coherent across which closures?</w:t>
      </w:r>
    </w:p>
    <w:p>
      <w:r>
        <w:t>A rope seen as a snake at dusk is actual as snake-appearance under the constraints of shape, distance, lighting, bodily alarm, and expectation. It is not actual as reptile once expanded constraints clarify the closure.</w:t>
      </w:r>
    </w:p>
    <w:p>
      <w:r>
        <w:t>A dream city is actual as dream closure, not as waking shared geography.</w:t>
      </w:r>
    </w:p>
    <w:p>
      <w:r>
        <w:t>A hallucinated voice may be actual as heard terror, not as an external acoustic speaker.</w:t>
      </w:r>
    </w:p>
    <w:p>
      <w:r>
        <w:t>A child's pain is actual as pain before medical diagnosis identifies cause.</w:t>
      </w:r>
    </w:p>
    <w:p>
      <w:r>
        <w:t>Error does not mean nothing happened. Error means an actual closure was misclassified, overextended, or failed cross-constraint coherence.</w:t>
      </w:r>
    </w:p>
    <w:p>
      <w:r>
        <w:t>The canonical line is:</w:t>
      </w:r>
    </w:p>
    <w:p>
      <w:pPr>
        <w:pStyle w:val="DoctrineQuote"/>
      </w:pPr>
      <w:r>
        <w:t>A false appearance is not unreal; it is actual appearance under mistaken classification.</w:t>
      </w:r>
    </w:p>
    <w:p>
      <w:pPr>
        <w:pStyle w:val="Heading1"/>
      </w:pPr>
      <w:r>
        <w:t>11. Ethics: Care as Fidelity to Apparent Actuality</w:t>
      </w:r>
    </w:p>
    <w:p>
      <w:r>
        <w:t>Ethics begins where actuality appears as need, pain, vulnerability, exhaustion, relation, demand, or harm.</w:t>
      </w:r>
    </w:p>
    <w:p>
      <w:r>
        <w:t>A child's stomach hurts. A partner is exhausted. A room is filthy. A body is tense. A person in psychosis is terrified. A message from a friend waits unanswered. These are not inferior phenomena awaiting validation by a hidden reality. They are actuality appearing under relevant closures.</w:t>
      </w:r>
    </w:p>
    <w:p>
      <w:r>
        <w:t>Care is the fitting response.</w:t>
      </w:r>
    </w:p>
    <w:p>
      <w:pPr>
        <w:pStyle w:val="DoctrineQuote"/>
      </w:pPr>
      <w:r>
        <w:t>Care is fidelity to apparent actuality.</w:t>
      </w:r>
    </w:p>
    <w:p>
      <w:r>
        <w:t>This is not sentimentality. It is metaphysical discipline. If the real is not elsewhere behind appearance, then care must begin here, with the actuality that appears.</w:t>
      </w:r>
    </w:p>
    <w:p>
      <w:r>
        <w:t>The public compression is therefore not decoration:</w:t>
      </w:r>
    </w:p>
    <w:p>
      <w:pPr>
        <w:pStyle w:val="DoctrineQuote"/>
      </w:pPr>
      <w:r>
        <w:t>No elsewhere. This is actual. Care for it.</w:t>
      </w:r>
    </w:p>
    <w:p>
      <w:pPr>
        <w:pStyle w:val="Heading1"/>
      </w:pPr>
      <w:r>
        <w:t>12. Boundary Conditions</w:t>
      </w:r>
    </w:p>
    <w:p>
      <w:r>
        <w:t>The system permits these claims:</w:t>
      </w:r>
    </w:p>
    <w:p>
      <w:pPr>
        <w:pStyle w:val="ListBullet"/>
      </w:pPr>
      <w:r>
        <w:t>Protospace grounds actuality.</w:t>
      </w:r>
    </w:p>
    <w:p>
      <w:pPr>
        <w:pStyle w:val="ListBullet"/>
      </w:pPr>
      <w:r>
        <w:t>Actuality is apparent.</w:t>
      </w:r>
    </w:p>
    <w:p>
      <w:pPr>
        <w:pStyle w:val="ListBullet"/>
      </w:pPr>
      <w:r>
        <w:t>Actuality does not require experienceness.</w:t>
      </w:r>
    </w:p>
    <w:p>
      <w:pPr>
        <w:pStyle w:val="ListBullet"/>
      </w:pPr>
      <w:r>
        <w:t>Potential is latent within actuality but not yet determinate.</w:t>
      </w:r>
    </w:p>
    <w:p>
      <w:pPr>
        <w:pStyle w:val="ListBullet"/>
      </w:pPr>
      <w:r>
        <w:t>Constraint resolves potential into determinate actuality.</w:t>
      </w:r>
    </w:p>
    <w:p>
      <w:pPr>
        <w:pStyle w:val="ListBullet"/>
      </w:pPr>
      <w:r>
        <w:t>Closure is actuality's coherent resolution under constraint.</w:t>
      </w:r>
    </w:p>
    <w:p>
      <w:pPr>
        <w:pStyle w:val="ListBullet"/>
      </w:pPr>
      <w:r>
        <w:t>Human experience is reality appearing under nervous-system/environment closure.</w:t>
      </w:r>
    </w:p>
    <w:p>
      <w:pPr>
        <w:pStyle w:val="ListBullet"/>
      </w:pPr>
      <w:r>
        <w:t>There is no subject-owner behind appearance.</w:t>
      </w:r>
    </w:p>
    <w:p>
      <w:pPr>
        <w:pStyle w:val="ListBullet"/>
      </w:pPr>
      <w:r>
        <w:t>Objectivity is cross-constraint coherence.</w:t>
      </w:r>
    </w:p>
    <w:p>
      <w:pPr>
        <w:pStyle w:val="ListBullet"/>
      </w:pPr>
      <w:r>
        <w:t>Science disciplines closure.</w:t>
      </w:r>
    </w:p>
    <w:p>
      <w:pPr>
        <w:pStyle w:val="ListBullet"/>
      </w:pPr>
      <w:r>
        <w:t>Error is misclassification, not nonbeing.</w:t>
      </w:r>
    </w:p>
    <w:p>
      <w:pPr>
        <w:pStyle w:val="ListBullet"/>
      </w:pPr>
      <w:r>
        <w:t>Care is fidelity to apparent actuality.</w:t>
      </w:r>
    </w:p>
    <w:p>
      <w:r>
        <w:t>The system rejects these distortions:</w:t>
      </w:r>
    </w:p>
    <w:p>
      <w:pPr>
        <w:pStyle w:val="ListBullet"/>
      </w:pPr>
      <w:r>
        <w:t>Protospace is actuality.</w:t>
      </w:r>
    </w:p>
    <w:p>
      <w:pPr>
        <w:pStyle w:val="ListBullet"/>
      </w:pPr>
      <w:r>
        <w:t>Actuality is experience.</w:t>
      </w:r>
    </w:p>
    <w:p>
      <w:pPr>
        <w:pStyle w:val="ListBullet"/>
      </w:pPr>
      <w:r>
        <w:t>Consciousness creates the universe.</w:t>
      </w:r>
    </w:p>
    <w:p>
      <w:pPr>
        <w:pStyle w:val="ListBullet"/>
      </w:pPr>
      <w:r>
        <w:t>Nothing exists unless humans experience it.</w:t>
      </w:r>
    </w:p>
    <w:p>
      <w:pPr>
        <w:pStyle w:val="ListBullet"/>
      </w:pPr>
      <w:r>
        <w:t>Everything is subjective.</w:t>
      </w:r>
    </w:p>
    <w:p>
      <w:pPr>
        <w:pStyle w:val="ListBullet"/>
      </w:pPr>
      <w:r>
        <w:t>The subject owns experience.</w:t>
      </w:r>
    </w:p>
    <w:p>
      <w:pPr>
        <w:pStyle w:val="ListBullet"/>
      </w:pPr>
      <w:r>
        <w:t>Science is false because it is constrained.</w:t>
      </w:r>
    </w:p>
    <w:p>
      <w:pPr>
        <w:pStyle w:val="ListBullet"/>
      </w:pPr>
      <w:r>
        <w:t>All closures are equally valid.</w:t>
      </w:r>
    </w:p>
    <w:p>
      <w:pPr>
        <w:pStyle w:val="ListBullet"/>
      </w:pPr>
      <w:r>
        <w:t>A hallucinated threat should be validated as externally real.</w:t>
      </w:r>
    </w:p>
    <w:p>
      <w:pPr>
        <w:pStyle w:val="Heading1"/>
      </w:pPr>
      <w:r>
        <w:t>13. Final Formal Statement</w:t>
      </w:r>
    </w:p>
    <w:p>
      <w:r>
        <w:t>Protospace is the ground state and inviolable condition of actuality. Actuality is apparent, but does not require experienceness. Potential is latent within actuality as unresolved capacity. Constraint resolves potential into determinate actuality. Closure is the coherent resolution of actuality under a specific constraint regime.</w:t>
      </w:r>
    </w:p>
    <w:p>
      <w:r>
        <w:t>What is conventionally called human experience is reality appearing as the unified closure of a nervous system with its environment under spatial-temporal relations. This experience is not a subject's private possession, nor an internal representation of an external objective world. Reality appears, and the subject appears within the closure as a functional pattern.</w:t>
      </w:r>
    </w:p>
    <w:p>
      <w:r>
        <w:t>There is no unconstrained objective reality behind appearances. Objectivity is cross-constraint coherence: stability across relevant closures, instruments, bodies, measurements, and relations. Science is the disciplined production and comparison of such closures. Ethics is care for apparent actuality.</w:t>
      </w:r>
    </w:p>
    <w:p>
      <w:r>
        <w:t>The real is not what remains when appearance is removed. The real is what appears under constraint.</w:t>
      </w:r>
    </w:p>
    <w:sectPr w:rsidR="00FC693F" w:rsidRPr="0006063C" w:rsidSect="00034616">
      <w:headerReference w:type="default" r:id="rId9"/>
      <w:footerReference w:type="default" r:id="rId10"/>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i/>
        <w:sz w:val="16"/>
      </w:rPr>
      <w:t>Actuality Under Constraint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Liberation Serif" w:hAnsi="Liberation Serif" w:eastAsia="Liberation Serif"/>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Liberation Sans" w:hAnsi="Liberation Sans" w:eastAsia="Liberation Sans"/>
      <w:b/>
      <w:bCs/>
      <w:color w:val="1F4E79"/>
      <w:sz w:val="36"/>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Liberation Sans" w:hAnsi="Liberation Sans" w:eastAsia="Liberation Sans"/>
      <w:b/>
      <w:bCs/>
      <w:color w:val="1F4E79"/>
      <w:sz w:val="28"/>
      <w:szCs w:val="26"/>
    </w:rPr>
  </w:style>
  <w:style w:type="paragraph" w:styleId="Heading3">
    <w:name w:val="heading 3"/>
    <w:basedOn w:val="Normal"/>
    <w:next w:val="Normal"/>
    <w:link w:val="Heading3Char"/>
    <w:uiPriority w:val="9"/>
    <w:unhideWhenUsed/>
    <w:qFormat/>
    <w:rsid w:val="00FC693F"/>
    <w:pPr>
      <w:keepNext/>
      <w:keepLines/>
      <w:spacing w:before="160" w:after="120"/>
      <w:outlineLvl w:val="2"/>
    </w:pPr>
    <w:rPr>
      <w:rFonts w:asciiTheme="majorHAnsi" w:eastAsiaTheme="majorEastAsia" w:hAnsiTheme="majorHAnsi" w:cstheme="majorBidi" w:ascii="Liberation Sans" w:hAnsi="Liberation Sans" w:eastAsia="Liberation Sans"/>
      <w:b/>
      <w:bCs/>
      <w:color w:val="1F4E79"/>
      <w:sz w:val="24"/>
    </w:rPr>
  </w:style>
  <w:style w:type="paragraph" w:styleId="Heading4">
    <w:name w:val="heading 4"/>
    <w:basedOn w:val="Normal"/>
    <w:next w:val="Normal"/>
    <w:link w:val="Heading4Char"/>
    <w:uiPriority w:val="9"/>
    <w:semiHidden/>
    <w:unhideWhenUsed/>
    <w:qFormat/>
    <w:rsid w:val="00FC693F"/>
    <w:pPr>
      <w:keepNext/>
      <w:keepLines/>
      <w:spacing w:before="160" w:after="120"/>
      <w:outlineLvl w:val="3"/>
    </w:pPr>
    <w:rPr>
      <w:rFonts w:asciiTheme="majorHAnsi" w:eastAsiaTheme="majorEastAsia" w:hAnsiTheme="majorHAnsi" w:cstheme="majorBidi" w:ascii="Liberation Sans" w:hAnsi="Liberation Sans" w:eastAsia="Liberation Sans"/>
      <w:b/>
      <w:bCs/>
      <w:i/>
      <w:iCs/>
      <w:color w:val="1F4E79"/>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octrineQuote">
    <w:name w:val="Doctrine Quote"/>
    <w:basedOn w:val="Normal"/>
    <w:pPr>
      <w:spacing w:before="120" w:after="160"/>
      <w:ind w:left="360" w:right="360"/>
    </w:pPr>
    <w:rPr>
      <w:i/>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